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B7" w:rsidRPr="006D0FD5" w:rsidRDefault="00F96BB7">
      <w:pPr>
        <w:pStyle w:val="Title"/>
        <w:rPr>
          <w:rFonts w:ascii="Arial" w:hAnsi="Arial" w:cs="Arial"/>
          <w:sz w:val="24"/>
        </w:rPr>
      </w:pPr>
      <w:r w:rsidRPr="006D0FD5">
        <w:rPr>
          <w:rFonts w:ascii="Arial" w:hAnsi="Arial" w:cs="Arial"/>
          <w:sz w:val="24"/>
        </w:rPr>
        <w:t>FREEDO</w:t>
      </w:r>
      <w:r w:rsidR="00FF4797" w:rsidRPr="006D0FD5">
        <w:rPr>
          <w:rFonts w:ascii="Arial" w:hAnsi="Arial" w:cs="Arial"/>
          <w:sz w:val="24"/>
        </w:rPr>
        <w:t>M OF INFORMATION 202</w:t>
      </w:r>
      <w:r w:rsidR="006D0FD5" w:rsidRPr="006D0FD5">
        <w:rPr>
          <w:rFonts w:ascii="Arial" w:hAnsi="Arial" w:cs="Arial"/>
          <w:sz w:val="24"/>
        </w:rPr>
        <w:t>1</w:t>
      </w:r>
    </w:p>
    <w:p w:rsidR="00F96BB7" w:rsidRPr="006D0FD5" w:rsidRDefault="00F96BB7">
      <w:pPr>
        <w:jc w:val="center"/>
        <w:rPr>
          <w:rFonts w:ascii="Arial" w:hAnsi="Arial" w:cs="Arial"/>
          <w:sz w:val="24"/>
          <w:u w:val="single"/>
        </w:rPr>
      </w:pPr>
    </w:p>
    <w:p w:rsidR="00F96BB7" w:rsidRPr="006D0FD5" w:rsidRDefault="00F96BB7">
      <w:pPr>
        <w:jc w:val="center"/>
        <w:rPr>
          <w:rFonts w:ascii="Arial" w:hAnsi="Arial" w:cs="Arial"/>
          <w:sz w:val="24"/>
          <w:u w:val="single"/>
        </w:rPr>
      </w:pPr>
      <w:r w:rsidRPr="006D0FD5">
        <w:rPr>
          <w:rFonts w:ascii="Arial" w:hAnsi="Arial" w:cs="Arial"/>
          <w:sz w:val="24"/>
          <w:u w:val="single"/>
        </w:rPr>
        <w:t>SUMMARY OF THE YEAR’S REQUESTS</w:t>
      </w:r>
    </w:p>
    <w:p w:rsidR="00F96BB7" w:rsidRPr="006D0FD5" w:rsidRDefault="00F96BB7">
      <w:pPr>
        <w:jc w:val="center"/>
        <w:rPr>
          <w:rFonts w:ascii="Arial" w:hAnsi="Arial" w:cs="Arial"/>
          <w:sz w:val="24"/>
          <w:u w:val="single"/>
        </w:rPr>
      </w:pPr>
    </w:p>
    <w:p w:rsidR="00F96BB7" w:rsidRPr="006D0FD5" w:rsidRDefault="00F96BB7">
      <w:pPr>
        <w:jc w:val="center"/>
        <w:rPr>
          <w:rFonts w:ascii="Arial" w:hAnsi="Arial" w:cs="Arial"/>
          <w:sz w:val="24"/>
          <w:u w:val="single"/>
        </w:rPr>
      </w:pPr>
    </w:p>
    <w:p w:rsidR="004B6B0F" w:rsidRPr="006D0FD5" w:rsidRDefault="004B6B0F" w:rsidP="00D044DC">
      <w:pPr>
        <w:pStyle w:val="BodyText"/>
        <w:rPr>
          <w:rFonts w:ascii="Arial" w:hAnsi="Arial" w:cs="Arial"/>
        </w:rPr>
      </w:pPr>
    </w:p>
    <w:p w:rsidR="004B6B0F" w:rsidRPr="006D0FD5" w:rsidRDefault="004B6B0F" w:rsidP="00D044DC">
      <w:pPr>
        <w:pStyle w:val="BodyText"/>
        <w:rPr>
          <w:rFonts w:ascii="Arial" w:hAnsi="Arial" w:cs="Arial"/>
          <w:b/>
        </w:rPr>
      </w:pPr>
      <w:r w:rsidRPr="006D0FD5">
        <w:rPr>
          <w:rFonts w:ascii="Arial" w:hAnsi="Arial" w:cs="Arial"/>
          <w:b/>
        </w:rPr>
        <w:t>Introduction</w:t>
      </w:r>
    </w:p>
    <w:p w:rsidR="00D044DC" w:rsidRPr="006D0FD5" w:rsidRDefault="006D0FD5" w:rsidP="00D044D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In the course of 2021</w:t>
      </w:r>
      <w:r w:rsidR="00F96BB7" w:rsidRPr="006D0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seven </w:t>
      </w:r>
      <w:r w:rsidR="00D53DC5" w:rsidRPr="006D0FD5">
        <w:rPr>
          <w:rFonts w:ascii="Arial" w:hAnsi="Arial" w:cs="Arial"/>
        </w:rPr>
        <w:t>re</w:t>
      </w:r>
      <w:r w:rsidR="00C26323" w:rsidRPr="006D0FD5">
        <w:rPr>
          <w:rFonts w:ascii="Arial" w:hAnsi="Arial" w:cs="Arial"/>
        </w:rPr>
        <w:t>quests were received and logged,</w:t>
      </w:r>
      <w:r w:rsidR="00FF4797" w:rsidRPr="006D0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r w:rsidR="00FF4797" w:rsidRPr="006D0FD5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six</w:t>
      </w:r>
      <w:r w:rsidR="00FF4797" w:rsidRPr="006D0FD5">
        <w:rPr>
          <w:rFonts w:ascii="Arial" w:hAnsi="Arial" w:cs="Arial"/>
        </w:rPr>
        <w:t xml:space="preserve"> in 2019</w:t>
      </w:r>
      <w:r w:rsidR="00F0363A" w:rsidRPr="006D0FD5">
        <w:rPr>
          <w:rFonts w:ascii="Arial" w:hAnsi="Arial" w:cs="Arial"/>
        </w:rPr>
        <w:t>.</w:t>
      </w:r>
      <w:r w:rsidR="00254317" w:rsidRPr="006D0FD5">
        <w:rPr>
          <w:rFonts w:ascii="Arial" w:hAnsi="Arial" w:cs="Arial"/>
        </w:rPr>
        <w:t xml:space="preserve"> </w:t>
      </w:r>
      <w:r w:rsidR="00F0363A" w:rsidRPr="006D0FD5">
        <w:rPr>
          <w:rFonts w:ascii="Arial" w:hAnsi="Arial" w:cs="Arial"/>
        </w:rPr>
        <w:t>Details of these have</w:t>
      </w:r>
      <w:r w:rsidR="004B6B0F" w:rsidRPr="006D0FD5">
        <w:rPr>
          <w:rFonts w:ascii="Arial" w:hAnsi="Arial" w:cs="Arial"/>
        </w:rPr>
        <w:t xml:space="preserve"> been uploaded to</w:t>
      </w:r>
      <w:r w:rsidR="007D273F" w:rsidRPr="006D0FD5">
        <w:rPr>
          <w:rFonts w:ascii="Arial" w:hAnsi="Arial" w:cs="Arial"/>
        </w:rPr>
        <w:t xml:space="preserve"> the Information Commissioner’s </w:t>
      </w:r>
      <w:r w:rsidR="004B6B0F" w:rsidRPr="006D0FD5">
        <w:rPr>
          <w:rFonts w:ascii="Arial" w:hAnsi="Arial" w:cs="Arial"/>
        </w:rPr>
        <w:t>website on a quarterly basis</w:t>
      </w:r>
      <w:r w:rsidR="007D273F" w:rsidRPr="006D0FD5">
        <w:rPr>
          <w:rFonts w:ascii="Arial" w:hAnsi="Arial" w:cs="Arial"/>
        </w:rPr>
        <w:t xml:space="preserve">. We currently </w:t>
      </w:r>
      <w:r w:rsidR="00E8786D" w:rsidRPr="006D0FD5">
        <w:rPr>
          <w:rFonts w:ascii="Arial" w:hAnsi="Arial" w:cs="Arial"/>
        </w:rPr>
        <w:t>report jointly on behalf of both the Assessor and the Valuation Joint Board.</w:t>
      </w:r>
    </w:p>
    <w:p w:rsidR="004B6B0F" w:rsidRPr="006D0FD5" w:rsidRDefault="004B6B0F" w:rsidP="00D044DC">
      <w:pPr>
        <w:pStyle w:val="BodyText"/>
        <w:rPr>
          <w:rFonts w:ascii="Arial" w:hAnsi="Arial" w:cs="Arial"/>
        </w:rPr>
      </w:pPr>
    </w:p>
    <w:p w:rsidR="004B6B0F" w:rsidRPr="006D0FD5" w:rsidRDefault="004B6B0F" w:rsidP="00D044DC">
      <w:pPr>
        <w:pStyle w:val="BodyText"/>
        <w:rPr>
          <w:rFonts w:ascii="Arial" w:hAnsi="Arial" w:cs="Arial"/>
          <w:b/>
        </w:rPr>
      </w:pPr>
      <w:r w:rsidRPr="006D0FD5">
        <w:rPr>
          <w:rFonts w:ascii="Arial" w:hAnsi="Arial" w:cs="Arial"/>
          <w:b/>
        </w:rPr>
        <w:t>Details of the Requests</w:t>
      </w:r>
    </w:p>
    <w:p w:rsidR="005F3229" w:rsidRPr="006D0FD5" w:rsidRDefault="006D0FD5" w:rsidP="00D044D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0666C3" w:rsidRPr="006D0FD5">
        <w:rPr>
          <w:rFonts w:ascii="Arial" w:hAnsi="Arial" w:cs="Arial"/>
        </w:rPr>
        <w:t xml:space="preserve"> request w</w:t>
      </w:r>
      <w:r>
        <w:rPr>
          <w:rFonts w:ascii="Arial" w:hAnsi="Arial" w:cs="Arial"/>
        </w:rPr>
        <w:t>as</w:t>
      </w:r>
      <w:r w:rsidR="000666C3" w:rsidRPr="006D0FD5">
        <w:rPr>
          <w:rFonts w:ascii="Arial" w:hAnsi="Arial" w:cs="Arial"/>
        </w:rPr>
        <w:t xml:space="preserve"> received relating to Electoral Registration, a function which is not currently covered under the FoI legislation. However in the spirit</w:t>
      </w:r>
      <w:r>
        <w:rPr>
          <w:rFonts w:ascii="Arial" w:hAnsi="Arial" w:cs="Arial"/>
        </w:rPr>
        <w:t xml:space="preserve"> of applying best practice the request was (partially)</w:t>
      </w:r>
      <w:r w:rsidR="000666C3" w:rsidRPr="006D0FD5">
        <w:rPr>
          <w:rFonts w:ascii="Arial" w:hAnsi="Arial" w:cs="Arial"/>
        </w:rPr>
        <w:t xml:space="preserve"> responded to as if </w:t>
      </w:r>
      <w:r>
        <w:rPr>
          <w:rFonts w:ascii="Arial" w:hAnsi="Arial" w:cs="Arial"/>
        </w:rPr>
        <w:t>i</w:t>
      </w:r>
      <w:r w:rsidR="000666C3" w:rsidRPr="006D0FD5">
        <w:rPr>
          <w:rFonts w:ascii="Arial" w:hAnsi="Arial" w:cs="Arial"/>
        </w:rPr>
        <w:t xml:space="preserve">t had been covered by the legislation. </w:t>
      </w:r>
      <w:r w:rsidR="004A4581">
        <w:rPr>
          <w:rFonts w:ascii="Arial" w:hAnsi="Arial" w:cs="Arial"/>
        </w:rPr>
        <w:t xml:space="preserve">The remaining information was </w:t>
      </w:r>
      <w:r w:rsidR="00D5195D">
        <w:rPr>
          <w:rFonts w:ascii="Arial" w:hAnsi="Arial" w:cs="Arial"/>
        </w:rPr>
        <w:t>‘</w:t>
      </w:r>
      <w:r w:rsidR="004A4581">
        <w:rPr>
          <w:rFonts w:ascii="Arial" w:hAnsi="Arial" w:cs="Arial"/>
        </w:rPr>
        <w:t>not held</w:t>
      </w:r>
      <w:r w:rsidR="00D5195D">
        <w:rPr>
          <w:rFonts w:ascii="Arial" w:hAnsi="Arial" w:cs="Arial"/>
        </w:rPr>
        <w:t>’</w:t>
      </w:r>
      <w:r w:rsidR="004A4581">
        <w:rPr>
          <w:rFonts w:ascii="Arial" w:hAnsi="Arial" w:cs="Arial"/>
        </w:rPr>
        <w:t>.</w:t>
      </w:r>
    </w:p>
    <w:p w:rsidR="00270B32" w:rsidRPr="006D0FD5" w:rsidRDefault="00270B32" w:rsidP="00D044DC">
      <w:pPr>
        <w:pStyle w:val="BodyText"/>
        <w:rPr>
          <w:rFonts w:ascii="Arial" w:hAnsi="Arial" w:cs="Arial"/>
        </w:rPr>
      </w:pPr>
    </w:p>
    <w:p w:rsidR="00655F53" w:rsidRPr="006D0FD5" w:rsidRDefault="00F0363A" w:rsidP="00D044DC">
      <w:pPr>
        <w:pStyle w:val="BodyText"/>
        <w:rPr>
          <w:rFonts w:ascii="Arial" w:hAnsi="Arial" w:cs="Arial"/>
        </w:rPr>
      </w:pPr>
      <w:r w:rsidRPr="006D0FD5">
        <w:rPr>
          <w:rFonts w:ascii="Arial" w:hAnsi="Arial" w:cs="Arial"/>
        </w:rPr>
        <w:t xml:space="preserve">There </w:t>
      </w:r>
      <w:r w:rsidR="006D0FD5">
        <w:rPr>
          <w:rFonts w:ascii="Arial" w:hAnsi="Arial" w:cs="Arial"/>
        </w:rPr>
        <w:t>was one</w:t>
      </w:r>
      <w:r w:rsidR="00655F53" w:rsidRPr="006D0FD5">
        <w:rPr>
          <w:rFonts w:ascii="Arial" w:hAnsi="Arial" w:cs="Arial"/>
        </w:rPr>
        <w:t xml:space="preserve"> request rel</w:t>
      </w:r>
      <w:r w:rsidR="00270B32" w:rsidRPr="006D0FD5">
        <w:rPr>
          <w:rFonts w:ascii="Arial" w:hAnsi="Arial" w:cs="Arial"/>
        </w:rPr>
        <w:t xml:space="preserve">ating </w:t>
      </w:r>
      <w:r w:rsidR="006D0FD5">
        <w:rPr>
          <w:rFonts w:ascii="Arial" w:hAnsi="Arial" w:cs="Arial"/>
        </w:rPr>
        <w:t xml:space="preserve">(solely) </w:t>
      </w:r>
      <w:r w:rsidR="00270B32" w:rsidRPr="006D0FD5">
        <w:rPr>
          <w:rFonts w:ascii="Arial" w:hAnsi="Arial" w:cs="Arial"/>
        </w:rPr>
        <w:t>to Non-Domestic Rating</w:t>
      </w:r>
      <w:r w:rsidR="00655F53" w:rsidRPr="006D0FD5">
        <w:rPr>
          <w:rFonts w:ascii="Arial" w:hAnsi="Arial" w:cs="Arial"/>
        </w:rPr>
        <w:t xml:space="preserve"> </w:t>
      </w:r>
      <w:r w:rsidR="00270B32" w:rsidRPr="006D0FD5">
        <w:rPr>
          <w:rFonts w:ascii="Arial" w:hAnsi="Arial" w:cs="Arial"/>
        </w:rPr>
        <w:t xml:space="preserve">received and </w:t>
      </w:r>
      <w:r w:rsidR="00655F53" w:rsidRPr="006D0FD5">
        <w:rPr>
          <w:rFonts w:ascii="Arial" w:hAnsi="Arial" w:cs="Arial"/>
        </w:rPr>
        <w:t xml:space="preserve">responded to </w:t>
      </w:r>
      <w:r w:rsidR="00516D85" w:rsidRPr="006D0FD5">
        <w:rPr>
          <w:rFonts w:ascii="Arial" w:hAnsi="Arial" w:cs="Arial"/>
        </w:rPr>
        <w:t>during 202</w:t>
      </w:r>
      <w:r w:rsidR="006D0FD5">
        <w:rPr>
          <w:rFonts w:ascii="Arial" w:hAnsi="Arial" w:cs="Arial"/>
        </w:rPr>
        <w:t>1</w:t>
      </w:r>
      <w:r w:rsidR="00516D85" w:rsidRPr="006D0FD5">
        <w:rPr>
          <w:rFonts w:ascii="Arial" w:hAnsi="Arial" w:cs="Arial"/>
        </w:rPr>
        <w:t xml:space="preserve">. </w:t>
      </w:r>
      <w:r w:rsidR="006D0FD5">
        <w:rPr>
          <w:rFonts w:ascii="Arial" w:hAnsi="Arial" w:cs="Arial"/>
        </w:rPr>
        <w:t xml:space="preserve">The information was supplied for the most part though some details were </w:t>
      </w:r>
      <w:r w:rsidR="00D5195D">
        <w:rPr>
          <w:rFonts w:ascii="Arial" w:hAnsi="Arial" w:cs="Arial"/>
        </w:rPr>
        <w:t>‘</w:t>
      </w:r>
      <w:r w:rsidR="006D0FD5">
        <w:rPr>
          <w:rFonts w:ascii="Arial" w:hAnsi="Arial" w:cs="Arial"/>
        </w:rPr>
        <w:t>not held</w:t>
      </w:r>
      <w:r w:rsidR="00D5195D">
        <w:rPr>
          <w:rFonts w:ascii="Arial" w:hAnsi="Arial" w:cs="Arial"/>
        </w:rPr>
        <w:t>’</w:t>
      </w:r>
      <w:r w:rsidR="006D0FD5">
        <w:rPr>
          <w:rFonts w:ascii="Arial" w:hAnsi="Arial" w:cs="Arial"/>
        </w:rPr>
        <w:t>.</w:t>
      </w:r>
    </w:p>
    <w:p w:rsidR="00516D85" w:rsidRPr="006D0FD5" w:rsidRDefault="00516D85" w:rsidP="00D044DC">
      <w:pPr>
        <w:pStyle w:val="BodyText"/>
        <w:rPr>
          <w:rFonts w:ascii="Arial" w:hAnsi="Arial" w:cs="Arial"/>
        </w:rPr>
      </w:pPr>
    </w:p>
    <w:p w:rsidR="00655F53" w:rsidRDefault="00516D85" w:rsidP="00D044DC">
      <w:pPr>
        <w:pStyle w:val="BodyText"/>
        <w:rPr>
          <w:rFonts w:ascii="Arial" w:hAnsi="Arial" w:cs="Arial"/>
        </w:rPr>
      </w:pPr>
      <w:r w:rsidRPr="006D0FD5">
        <w:rPr>
          <w:rFonts w:ascii="Arial" w:hAnsi="Arial" w:cs="Arial"/>
        </w:rPr>
        <w:t>There were two</w:t>
      </w:r>
      <w:r w:rsidR="00655F53" w:rsidRPr="006D0FD5">
        <w:rPr>
          <w:rFonts w:ascii="Arial" w:hAnsi="Arial" w:cs="Arial"/>
        </w:rPr>
        <w:t xml:space="preserve"> </w:t>
      </w:r>
      <w:r w:rsidR="00361976" w:rsidRPr="006D0FD5">
        <w:rPr>
          <w:rFonts w:ascii="Arial" w:hAnsi="Arial" w:cs="Arial"/>
        </w:rPr>
        <w:t>reque</w:t>
      </w:r>
      <w:r w:rsidR="006D0FD5">
        <w:rPr>
          <w:rFonts w:ascii="Arial" w:hAnsi="Arial" w:cs="Arial"/>
        </w:rPr>
        <w:t>sts for Council Tax information. I</w:t>
      </w:r>
      <w:r w:rsidR="00361976" w:rsidRPr="006D0FD5">
        <w:rPr>
          <w:rFonts w:ascii="Arial" w:hAnsi="Arial" w:cs="Arial"/>
        </w:rPr>
        <w:t>nformation was sup</w:t>
      </w:r>
      <w:r w:rsidRPr="006D0FD5">
        <w:rPr>
          <w:rFonts w:ascii="Arial" w:hAnsi="Arial" w:cs="Arial"/>
        </w:rPr>
        <w:t>plied in full in one instance</w:t>
      </w:r>
      <w:r w:rsidR="006D0FD5">
        <w:rPr>
          <w:rFonts w:ascii="Arial" w:hAnsi="Arial" w:cs="Arial"/>
        </w:rPr>
        <w:t xml:space="preserve"> and partially (other parts </w:t>
      </w:r>
      <w:r w:rsidR="00D5195D">
        <w:rPr>
          <w:rFonts w:ascii="Arial" w:hAnsi="Arial" w:cs="Arial"/>
        </w:rPr>
        <w:t>‘</w:t>
      </w:r>
      <w:r w:rsidR="006D0FD5">
        <w:rPr>
          <w:rFonts w:ascii="Arial" w:hAnsi="Arial" w:cs="Arial"/>
        </w:rPr>
        <w:t>not held</w:t>
      </w:r>
      <w:r w:rsidR="00D5195D">
        <w:rPr>
          <w:rFonts w:ascii="Arial" w:hAnsi="Arial" w:cs="Arial"/>
        </w:rPr>
        <w:t>’</w:t>
      </w:r>
      <w:r w:rsidR="006D0FD5">
        <w:rPr>
          <w:rFonts w:ascii="Arial" w:hAnsi="Arial" w:cs="Arial"/>
        </w:rPr>
        <w:t>) in the second request. One request turned out to be onerous in terms of</w:t>
      </w:r>
      <w:r w:rsidR="00D5195D">
        <w:rPr>
          <w:rFonts w:ascii="Arial" w:hAnsi="Arial" w:cs="Arial"/>
        </w:rPr>
        <w:t xml:space="preserve"> </w:t>
      </w:r>
      <w:r w:rsidR="006D0FD5">
        <w:rPr>
          <w:rFonts w:ascii="Arial" w:hAnsi="Arial" w:cs="Arial"/>
        </w:rPr>
        <w:t xml:space="preserve">time </w:t>
      </w:r>
      <w:r w:rsidR="00D5195D">
        <w:rPr>
          <w:rFonts w:ascii="Arial" w:hAnsi="Arial" w:cs="Arial"/>
        </w:rPr>
        <w:t xml:space="preserve">taken to respond </w:t>
      </w:r>
      <w:r w:rsidR="006D0FD5">
        <w:rPr>
          <w:rFonts w:ascii="Arial" w:hAnsi="Arial" w:cs="Arial"/>
        </w:rPr>
        <w:t>and a charge should probably have been raised.</w:t>
      </w:r>
    </w:p>
    <w:p w:rsidR="006D0FD5" w:rsidRDefault="006D0FD5" w:rsidP="00D044DC">
      <w:pPr>
        <w:pStyle w:val="BodyText"/>
        <w:rPr>
          <w:rFonts w:ascii="Arial" w:hAnsi="Arial" w:cs="Arial"/>
        </w:rPr>
      </w:pPr>
    </w:p>
    <w:p w:rsidR="006D0FD5" w:rsidRDefault="006D0FD5" w:rsidP="00D044D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Three requests covered both NDR and CT functions</w:t>
      </w:r>
      <w:r w:rsidR="00C94F84">
        <w:rPr>
          <w:rFonts w:ascii="Arial" w:hAnsi="Arial" w:cs="Arial"/>
        </w:rPr>
        <w:t xml:space="preserve">. One was referred to the </w:t>
      </w:r>
      <w:r w:rsidR="003F00CC">
        <w:rPr>
          <w:rFonts w:ascii="Arial" w:hAnsi="Arial" w:cs="Arial"/>
        </w:rPr>
        <w:t>SAA P</w:t>
      </w:r>
      <w:r w:rsidR="00C94F84">
        <w:rPr>
          <w:rFonts w:ascii="Arial" w:hAnsi="Arial" w:cs="Arial"/>
        </w:rPr>
        <w:t xml:space="preserve">ortal custodian as it related to published data. One was responded to </w:t>
      </w:r>
      <w:r w:rsidR="009775A8">
        <w:rPr>
          <w:rFonts w:ascii="Arial" w:hAnsi="Arial" w:cs="Arial"/>
        </w:rPr>
        <w:t xml:space="preserve">as fully as possible, </w:t>
      </w:r>
      <w:r w:rsidR="00C94F84">
        <w:rPr>
          <w:rFonts w:ascii="Arial" w:hAnsi="Arial" w:cs="Arial"/>
        </w:rPr>
        <w:t>though the reply did not quite match the exact requirement of the request. In the final one</w:t>
      </w:r>
      <w:r w:rsidR="009775A8">
        <w:rPr>
          <w:rFonts w:ascii="Arial" w:hAnsi="Arial" w:cs="Arial"/>
        </w:rPr>
        <w:t xml:space="preserve">, the information requested </w:t>
      </w:r>
      <w:r w:rsidR="00C94F84">
        <w:rPr>
          <w:rFonts w:ascii="Arial" w:hAnsi="Arial" w:cs="Arial"/>
        </w:rPr>
        <w:t xml:space="preserve">was partially provided whilst part was refused for </w:t>
      </w:r>
      <w:r w:rsidR="009775A8">
        <w:rPr>
          <w:rFonts w:ascii="Arial" w:hAnsi="Arial" w:cs="Arial"/>
        </w:rPr>
        <w:t>‘</w:t>
      </w:r>
      <w:r w:rsidR="00C94F84">
        <w:rPr>
          <w:rFonts w:ascii="Arial" w:hAnsi="Arial" w:cs="Arial"/>
        </w:rPr>
        <w:t>cost</w:t>
      </w:r>
      <w:r w:rsidR="009775A8">
        <w:rPr>
          <w:rFonts w:ascii="Arial" w:hAnsi="Arial" w:cs="Arial"/>
        </w:rPr>
        <w:t>’</w:t>
      </w:r>
      <w:r w:rsidR="00C94F84">
        <w:rPr>
          <w:rFonts w:ascii="Arial" w:hAnsi="Arial" w:cs="Arial"/>
        </w:rPr>
        <w:t xml:space="preserve"> and </w:t>
      </w:r>
      <w:r w:rsidR="009775A8">
        <w:rPr>
          <w:rFonts w:ascii="Arial" w:hAnsi="Arial" w:cs="Arial"/>
        </w:rPr>
        <w:t>‘</w:t>
      </w:r>
      <w:r w:rsidR="00C94F84">
        <w:rPr>
          <w:rFonts w:ascii="Arial" w:hAnsi="Arial" w:cs="Arial"/>
        </w:rPr>
        <w:t>personal data</w:t>
      </w:r>
      <w:r w:rsidR="009775A8">
        <w:rPr>
          <w:rFonts w:ascii="Arial" w:hAnsi="Arial" w:cs="Arial"/>
        </w:rPr>
        <w:t>’</w:t>
      </w:r>
      <w:r w:rsidR="00C94F84">
        <w:rPr>
          <w:rFonts w:ascii="Arial" w:hAnsi="Arial" w:cs="Arial"/>
        </w:rPr>
        <w:t xml:space="preserve"> reasons.</w:t>
      </w:r>
    </w:p>
    <w:p w:rsidR="00C94F84" w:rsidRDefault="00C94F84" w:rsidP="00D044DC">
      <w:pPr>
        <w:pStyle w:val="BodyText"/>
        <w:rPr>
          <w:rFonts w:ascii="Arial" w:hAnsi="Arial" w:cs="Arial"/>
        </w:rPr>
      </w:pPr>
    </w:p>
    <w:p w:rsidR="00C94F84" w:rsidRDefault="00C94F84" w:rsidP="00D044D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One request relating to Council Tax which was received late in 2020 was replied to in full.</w:t>
      </w:r>
    </w:p>
    <w:p w:rsidR="00AF732B" w:rsidRPr="006D0FD5" w:rsidRDefault="00AF732B" w:rsidP="00D044DC">
      <w:pPr>
        <w:pStyle w:val="BodyText"/>
        <w:rPr>
          <w:rFonts w:ascii="Arial" w:hAnsi="Arial" w:cs="Arial"/>
        </w:rPr>
      </w:pPr>
    </w:p>
    <w:p w:rsidR="00AF732B" w:rsidRPr="006D0FD5" w:rsidRDefault="00AF732B" w:rsidP="00D044DC">
      <w:pPr>
        <w:pStyle w:val="BodyText"/>
        <w:rPr>
          <w:rFonts w:ascii="Arial" w:hAnsi="Arial" w:cs="Arial"/>
        </w:rPr>
      </w:pPr>
      <w:r w:rsidRPr="006D0FD5">
        <w:rPr>
          <w:rFonts w:ascii="Arial" w:hAnsi="Arial" w:cs="Arial"/>
        </w:rPr>
        <w:t>There were no recurring themes that would warrant investigation into whether proactive publication of any particular information would better serve our requesters.</w:t>
      </w:r>
    </w:p>
    <w:p w:rsidR="000666C3" w:rsidRDefault="000666C3" w:rsidP="00D044DC">
      <w:pPr>
        <w:pStyle w:val="BodyText"/>
        <w:rPr>
          <w:rFonts w:ascii="Arial" w:hAnsi="Arial" w:cs="Arial"/>
        </w:rPr>
      </w:pPr>
    </w:p>
    <w:p w:rsidR="009775A8" w:rsidRDefault="009775A8" w:rsidP="00D044DC">
      <w:pPr>
        <w:pStyle w:val="BodyText"/>
        <w:rPr>
          <w:rFonts w:ascii="Arial" w:hAnsi="Arial" w:cs="Arial"/>
        </w:rPr>
      </w:pPr>
    </w:p>
    <w:p w:rsidR="009775A8" w:rsidRDefault="009775A8" w:rsidP="00D044DC">
      <w:pPr>
        <w:pStyle w:val="BodyText"/>
        <w:rPr>
          <w:rFonts w:ascii="Arial" w:hAnsi="Arial" w:cs="Arial"/>
        </w:rPr>
      </w:pPr>
    </w:p>
    <w:p w:rsidR="009775A8" w:rsidRPr="006D0FD5" w:rsidRDefault="009775A8" w:rsidP="00D044DC">
      <w:pPr>
        <w:pStyle w:val="BodyText"/>
        <w:rPr>
          <w:rFonts w:ascii="Arial" w:hAnsi="Arial" w:cs="Arial"/>
        </w:rPr>
      </w:pPr>
    </w:p>
    <w:p w:rsidR="003F00CC" w:rsidRDefault="003F00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</w:p>
    <w:p w:rsidR="004B6B0F" w:rsidRPr="006D0FD5" w:rsidRDefault="004B6B0F" w:rsidP="00D044DC">
      <w:pPr>
        <w:pStyle w:val="BodyText"/>
        <w:rPr>
          <w:rFonts w:ascii="Arial" w:hAnsi="Arial" w:cs="Arial"/>
          <w:b/>
        </w:rPr>
      </w:pPr>
      <w:r w:rsidRPr="006D0FD5">
        <w:rPr>
          <w:rFonts w:ascii="Arial" w:hAnsi="Arial" w:cs="Arial"/>
          <w:b/>
        </w:rPr>
        <w:lastRenderedPageBreak/>
        <w:t>Time taken to Respond</w:t>
      </w:r>
    </w:p>
    <w:p w:rsidR="00A1624C" w:rsidRPr="006D0FD5" w:rsidRDefault="00C94F84" w:rsidP="00D044D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624C" w:rsidRPr="006D0FD5">
        <w:rPr>
          <w:rFonts w:ascii="Arial" w:hAnsi="Arial" w:cs="Arial"/>
        </w:rPr>
        <w:t xml:space="preserve">ll requests </w:t>
      </w:r>
      <w:r>
        <w:rPr>
          <w:rFonts w:ascii="Arial" w:hAnsi="Arial" w:cs="Arial"/>
        </w:rPr>
        <w:t xml:space="preserve">received in 2021 </w:t>
      </w:r>
      <w:r w:rsidR="00A1624C" w:rsidRPr="006D0FD5">
        <w:rPr>
          <w:rFonts w:ascii="Arial" w:hAnsi="Arial" w:cs="Arial"/>
        </w:rPr>
        <w:t>were responded to within the timescales specified within the Freedom of Information (Scotland) Act 2002</w:t>
      </w:r>
      <w:r>
        <w:rPr>
          <w:rFonts w:ascii="Arial" w:hAnsi="Arial" w:cs="Arial"/>
        </w:rPr>
        <w:t xml:space="preserve"> i.e. within the 20 day timescale. T</w:t>
      </w:r>
      <w:r w:rsidR="00A1624C" w:rsidRPr="006D0FD5">
        <w:rPr>
          <w:rFonts w:ascii="Arial" w:hAnsi="Arial" w:cs="Arial"/>
        </w:rPr>
        <w:t>he average length of t</w:t>
      </w:r>
      <w:r w:rsidR="004A4581">
        <w:rPr>
          <w:rFonts w:ascii="Arial" w:hAnsi="Arial" w:cs="Arial"/>
        </w:rPr>
        <w:t>ime to respond was just under 9</w:t>
      </w:r>
      <w:r w:rsidR="00A1624C" w:rsidRPr="006D0FD5">
        <w:rPr>
          <w:rFonts w:ascii="Arial" w:hAnsi="Arial" w:cs="Arial"/>
        </w:rPr>
        <w:t xml:space="preserve"> days.</w:t>
      </w:r>
    </w:p>
    <w:p w:rsidR="00F96BB7" w:rsidRPr="006D0FD5" w:rsidRDefault="00F96BB7">
      <w:pPr>
        <w:rPr>
          <w:rFonts w:ascii="Arial" w:hAnsi="Arial" w:cs="Arial"/>
          <w:sz w:val="24"/>
          <w:u w:val="single"/>
        </w:rPr>
      </w:pPr>
    </w:p>
    <w:p w:rsidR="00F96BB7" w:rsidRPr="006D0FD5" w:rsidRDefault="004B6B0F">
      <w:pPr>
        <w:rPr>
          <w:rFonts w:ascii="Arial" w:hAnsi="Arial" w:cs="Arial"/>
          <w:b/>
          <w:sz w:val="24"/>
        </w:rPr>
      </w:pPr>
      <w:r w:rsidRPr="006D0FD5">
        <w:rPr>
          <w:rFonts w:ascii="Arial" w:hAnsi="Arial" w:cs="Arial"/>
          <w:b/>
          <w:sz w:val="24"/>
        </w:rPr>
        <w:t>Reviews</w:t>
      </w:r>
    </w:p>
    <w:p w:rsidR="004B6B0F" w:rsidRPr="006D0FD5" w:rsidRDefault="0084491C">
      <w:pPr>
        <w:rPr>
          <w:rFonts w:ascii="Arial" w:hAnsi="Arial" w:cs="Arial"/>
          <w:sz w:val="24"/>
        </w:rPr>
      </w:pPr>
      <w:r w:rsidRPr="006D0FD5">
        <w:rPr>
          <w:rFonts w:ascii="Arial" w:hAnsi="Arial" w:cs="Arial"/>
          <w:sz w:val="24"/>
        </w:rPr>
        <w:t xml:space="preserve">There </w:t>
      </w:r>
      <w:r w:rsidR="00B31D49" w:rsidRPr="006D0FD5">
        <w:rPr>
          <w:rFonts w:ascii="Arial" w:hAnsi="Arial" w:cs="Arial"/>
          <w:sz w:val="24"/>
        </w:rPr>
        <w:t>were no</w:t>
      </w:r>
      <w:r w:rsidR="00A1624C" w:rsidRPr="006D0FD5">
        <w:rPr>
          <w:rFonts w:ascii="Arial" w:hAnsi="Arial" w:cs="Arial"/>
          <w:sz w:val="24"/>
        </w:rPr>
        <w:t xml:space="preserve"> requests for review during 202</w:t>
      </w:r>
      <w:r w:rsidR="00C94F84">
        <w:rPr>
          <w:rFonts w:ascii="Arial" w:hAnsi="Arial" w:cs="Arial"/>
          <w:sz w:val="24"/>
        </w:rPr>
        <w:t>1</w:t>
      </w:r>
      <w:r w:rsidR="00B31D49" w:rsidRPr="006D0FD5">
        <w:rPr>
          <w:rFonts w:ascii="Arial" w:hAnsi="Arial" w:cs="Arial"/>
          <w:sz w:val="24"/>
        </w:rPr>
        <w:t>.</w:t>
      </w:r>
    </w:p>
    <w:p w:rsidR="004B6B0F" w:rsidRPr="006D0FD5" w:rsidRDefault="004B6B0F">
      <w:pPr>
        <w:rPr>
          <w:rFonts w:ascii="Arial" w:hAnsi="Arial" w:cs="Arial"/>
          <w:b/>
          <w:sz w:val="24"/>
        </w:rPr>
      </w:pPr>
    </w:p>
    <w:p w:rsidR="004B6B0F" w:rsidRPr="006D0FD5" w:rsidRDefault="004B6B0F">
      <w:pPr>
        <w:rPr>
          <w:rFonts w:ascii="Arial" w:hAnsi="Arial" w:cs="Arial"/>
          <w:b/>
          <w:sz w:val="24"/>
        </w:rPr>
      </w:pPr>
      <w:r w:rsidRPr="006D0FD5">
        <w:rPr>
          <w:rFonts w:ascii="Arial" w:hAnsi="Arial" w:cs="Arial"/>
          <w:b/>
          <w:sz w:val="24"/>
        </w:rPr>
        <w:t>Total time spent</w:t>
      </w:r>
    </w:p>
    <w:p w:rsidR="00D044DC" w:rsidRDefault="00F96BB7">
      <w:pPr>
        <w:rPr>
          <w:rFonts w:ascii="Arial" w:hAnsi="Arial" w:cs="Arial"/>
          <w:sz w:val="24"/>
        </w:rPr>
      </w:pPr>
      <w:r w:rsidRPr="006D0FD5">
        <w:rPr>
          <w:rFonts w:ascii="Arial" w:hAnsi="Arial" w:cs="Arial"/>
          <w:sz w:val="24"/>
        </w:rPr>
        <w:t>The tot</w:t>
      </w:r>
      <w:r w:rsidR="00D044DC" w:rsidRPr="006D0FD5">
        <w:rPr>
          <w:rFonts w:ascii="Arial" w:hAnsi="Arial" w:cs="Arial"/>
          <w:sz w:val="24"/>
        </w:rPr>
        <w:t xml:space="preserve">al time taken </w:t>
      </w:r>
      <w:r w:rsidR="00C633C0" w:rsidRPr="006D0FD5">
        <w:rPr>
          <w:rFonts w:ascii="Arial" w:hAnsi="Arial" w:cs="Arial"/>
          <w:sz w:val="24"/>
        </w:rPr>
        <w:t xml:space="preserve">to </w:t>
      </w:r>
      <w:r w:rsidR="009775A8">
        <w:rPr>
          <w:rFonts w:ascii="Arial" w:hAnsi="Arial" w:cs="Arial"/>
          <w:sz w:val="24"/>
        </w:rPr>
        <w:t xml:space="preserve">reply to </w:t>
      </w:r>
      <w:r w:rsidR="00C633C0" w:rsidRPr="006D0FD5">
        <w:rPr>
          <w:rFonts w:ascii="Arial" w:hAnsi="Arial" w:cs="Arial"/>
          <w:sz w:val="24"/>
        </w:rPr>
        <w:t xml:space="preserve">requests </w:t>
      </w:r>
      <w:r w:rsidR="00A1624C" w:rsidRPr="006D0FD5">
        <w:rPr>
          <w:rFonts w:ascii="Arial" w:hAnsi="Arial" w:cs="Arial"/>
          <w:sz w:val="24"/>
        </w:rPr>
        <w:t>during 202</w:t>
      </w:r>
      <w:r w:rsidR="00C94F84">
        <w:rPr>
          <w:rFonts w:ascii="Arial" w:hAnsi="Arial" w:cs="Arial"/>
          <w:sz w:val="24"/>
        </w:rPr>
        <w:t>1</w:t>
      </w:r>
      <w:r w:rsidR="00361976" w:rsidRPr="006D0FD5">
        <w:rPr>
          <w:rFonts w:ascii="Arial" w:hAnsi="Arial" w:cs="Arial"/>
          <w:sz w:val="24"/>
        </w:rPr>
        <w:t xml:space="preserve"> </w:t>
      </w:r>
      <w:r w:rsidR="00C633C0" w:rsidRPr="006D0FD5">
        <w:rPr>
          <w:rFonts w:ascii="Arial" w:hAnsi="Arial" w:cs="Arial"/>
          <w:sz w:val="24"/>
        </w:rPr>
        <w:t>was</w:t>
      </w:r>
      <w:r w:rsidR="004B6B0F" w:rsidRPr="006D0FD5">
        <w:rPr>
          <w:rFonts w:ascii="Arial" w:hAnsi="Arial" w:cs="Arial"/>
          <w:sz w:val="24"/>
        </w:rPr>
        <w:t xml:space="preserve"> </w:t>
      </w:r>
      <w:r w:rsidR="00C94F84">
        <w:rPr>
          <w:rFonts w:ascii="Arial" w:hAnsi="Arial" w:cs="Arial"/>
          <w:sz w:val="24"/>
        </w:rPr>
        <w:t xml:space="preserve">68.5 </w:t>
      </w:r>
      <w:r w:rsidR="004B6B0F" w:rsidRPr="006D0FD5">
        <w:rPr>
          <w:rFonts w:ascii="Arial" w:hAnsi="Arial" w:cs="Arial"/>
          <w:sz w:val="24"/>
        </w:rPr>
        <w:t>Hours</w:t>
      </w:r>
      <w:r w:rsidR="00C94F84">
        <w:rPr>
          <w:rFonts w:ascii="Arial" w:hAnsi="Arial" w:cs="Arial"/>
          <w:sz w:val="24"/>
        </w:rPr>
        <w:t>, including the request received in 2020</w:t>
      </w:r>
      <w:r w:rsidR="00A1624C" w:rsidRPr="006D0FD5">
        <w:rPr>
          <w:rFonts w:ascii="Arial" w:hAnsi="Arial" w:cs="Arial"/>
          <w:sz w:val="24"/>
        </w:rPr>
        <w:t xml:space="preserve">. </w:t>
      </w:r>
    </w:p>
    <w:p w:rsidR="00C94F84" w:rsidRPr="006D0FD5" w:rsidRDefault="00C94F84">
      <w:pPr>
        <w:rPr>
          <w:rFonts w:ascii="Arial" w:hAnsi="Arial" w:cs="Arial"/>
          <w:sz w:val="24"/>
        </w:rPr>
      </w:pPr>
    </w:p>
    <w:p w:rsidR="005F3229" w:rsidRPr="006D0FD5" w:rsidRDefault="004B6B0F">
      <w:pPr>
        <w:rPr>
          <w:rFonts w:ascii="Arial" w:hAnsi="Arial" w:cs="Arial"/>
          <w:b/>
          <w:sz w:val="24"/>
        </w:rPr>
      </w:pPr>
      <w:r w:rsidRPr="006D0FD5">
        <w:rPr>
          <w:rFonts w:ascii="Arial" w:hAnsi="Arial" w:cs="Arial"/>
          <w:b/>
          <w:sz w:val="24"/>
        </w:rPr>
        <w:t>Fees</w:t>
      </w:r>
    </w:p>
    <w:p w:rsidR="00D044DC" w:rsidRPr="006D0FD5" w:rsidRDefault="00D044DC">
      <w:pPr>
        <w:rPr>
          <w:rFonts w:ascii="Arial" w:hAnsi="Arial" w:cs="Arial"/>
          <w:sz w:val="24"/>
        </w:rPr>
      </w:pPr>
      <w:r w:rsidRPr="006D0FD5">
        <w:rPr>
          <w:rFonts w:ascii="Arial" w:hAnsi="Arial" w:cs="Arial"/>
          <w:sz w:val="24"/>
        </w:rPr>
        <w:t>No fees were charged</w:t>
      </w:r>
    </w:p>
    <w:p w:rsidR="00F96BB7" w:rsidRPr="006D0FD5" w:rsidRDefault="00F96BB7">
      <w:pPr>
        <w:rPr>
          <w:rFonts w:ascii="Arial" w:hAnsi="Arial" w:cs="Arial"/>
          <w:sz w:val="24"/>
        </w:rPr>
      </w:pPr>
    </w:p>
    <w:p w:rsidR="005F3229" w:rsidRPr="006D0FD5" w:rsidRDefault="0095485D">
      <w:pPr>
        <w:rPr>
          <w:rFonts w:ascii="Arial" w:hAnsi="Arial" w:cs="Arial"/>
          <w:b/>
          <w:sz w:val="24"/>
        </w:rPr>
      </w:pPr>
      <w:r w:rsidRPr="006D0FD5">
        <w:rPr>
          <w:rFonts w:ascii="Arial" w:hAnsi="Arial" w:cs="Arial"/>
          <w:b/>
          <w:sz w:val="24"/>
        </w:rPr>
        <w:t>Recommendation:</w:t>
      </w:r>
    </w:p>
    <w:p w:rsidR="0095485D" w:rsidRPr="006D0FD5" w:rsidRDefault="004639B7">
      <w:pPr>
        <w:rPr>
          <w:rFonts w:ascii="Arial" w:hAnsi="Arial" w:cs="Arial"/>
          <w:sz w:val="24"/>
        </w:rPr>
      </w:pPr>
      <w:r w:rsidRPr="006D0FD5">
        <w:rPr>
          <w:rFonts w:ascii="Arial" w:hAnsi="Arial" w:cs="Arial"/>
          <w:sz w:val="24"/>
        </w:rPr>
        <w:t xml:space="preserve">The management team </w:t>
      </w:r>
      <w:r w:rsidR="0095485D" w:rsidRPr="006D0FD5">
        <w:rPr>
          <w:rFonts w:ascii="Arial" w:hAnsi="Arial" w:cs="Arial"/>
          <w:sz w:val="24"/>
        </w:rPr>
        <w:t>are requested to note the contents of the report</w:t>
      </w:r>
    </w:p>
    <w:p w:rsidR="00E01C80" w:rsidRDefault="00E01C80" w:rsidP="00E01C80">
      <w:pPr>
        <w:rPr>
          <w:rFonts w:ascii="Arial" w:hAnsi="Arial" w:cs="Arial"/>
          <w:sz w:val="24"/>
        </w:rPr>
      </w:pPr>
    </w:p>
    <w:p w:rsidR="003F00CC" w:rsidRDefault="003F00CC" w:rsidP="00E01C80">
      <w:pPr>
        <w:rPr>
          <w:rFonts w:ascii="Arial" w:hAnsi="Arial" w:cs="Arial"/>
          <w:sz w:val="24"/>
        </w:rPr>
      </w:pPr>
    </w:p>
    <w:p w:rsidR="003F00CC" w:rsidRPr="006D0FD5" w:rsidRDefault="003F00CC" w:rsidP="00E01C80">
      <w:pPr>
        <w:rPr>
          <w:rFonts w:ascii="Arial" w:hAnsi="Arial" w:cs="Arial"/>
          <w:sz w:val="24"/>
        </w:rPr>
      </w:pPr>
      <w:bookmarkStart w:id="0" w:name="_GoBack"/>
      <w:bookmarkEnd w:id="0"/>
    </w:p>
    <w:p w:rsidR="00F96BB7" w:rsidRPr="006D0FD5" w:rsidRDefault="006D0F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 Thomson 5</w:t>
      </w:r>
      <w:r w:rsidR="00A1624C" w:rsidRPr="006D0FD5">
        <w:rPr>
          <w:rFonts w:ascii="Arial" w:hAnsi="Arial" w:cs="Arial"/>
          <w:sz w:val="24"/>
        </w:rPr>
        <w:t>/1/202</w:t>
      </w:r>
      <w:r w:rsidR="004A4581">
        <w:rPr>
          <w:rFonts w:ascii="Arial" w:hAnsi="Arial" w:cs="Arial"/>
          <w:sz w:val="24"/>
        </w:rPr>
        <w:t>2</w:t>
      </w:r>
    </w:p>
    <w:sectPr w:rsidR="00F96BB7" w:rsidRPr="006D0FD5" w:rsidSect="009E5A2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40" w:rsidRDefault="005B6340">
      <w:r>
        <w:separator/>
      </w:r>
    </w:p>
  </w:endnote>
  <w:endnote w:type="continuationSeparator" w:id="0">
    <w:p w:rsidR="005B6340" w:rsidRDefault="005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40" w:rsidRDefault="005B6340">
      <w:r>
        <w:separator/>
      </w:r>
    </w:p>
  </w:footnote>
  <w:footnote w:type="continuationSeparator" w:id="0">
    <w:p w:rsidR="005B6340" w:rsidRDefault="005B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003"/>
    <w:multiLevelType w:val="hybridMultilevel"/>
    <w:tmpl w:val="B082ED68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908B1"/>
    <w:multiLevelType w:val="hybridMultilevel"/>
    <w:tmpl w:val="7084F06A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3237F"/>
    <w:multiLevelType w:val="hybridMultilevel"/>
    <w:tmpl w:val="B9F8E41C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0E"/>
    <w:rsid w:val="000666C3"/>
    <w:rsid w:val="000D20D8"/>
    <w:rsid w:val="00186CD6"/>
    <w:rsid w:val="00230091"/>
    <w:rsid w:val="00234FD7"/>
    <w:rsid w:val="002526E8"/>
    <w:rsid w:val="00254317"/>
    <w:rsid w:val="00254343"/>
    <w:rsid w:val="00270B32"/>
    <w:rsid w:val="002B1765"/>
    <w:rsid w:val="00361976"/>
    <w:rsid w:val="003B5A52"/>
    <w:rsid w:val="003F00CC"/>
    <w:rsid w:val="00454042"/>
    <w:rsid w:val="004639B7"/>
    <w:rsid w:val="004A4581"/>
    <w:rsid w:val="004B6B0F"/>
    <w:rsid w:val="004C521C"/>
    <w:rsid w:val="00511FD8"/>
    <w:rsid w:val="00516D85"/>
    <w:rsid w:val="00541F49"/>
    <w:rsid w:val="005828A9"/>
    <w:rsid w:val="005A53B6"/>
    <w:rsid w:val="005B6340"/>
    <w:rsid w:val="005D2AA3"/>
    <w:rsid w:val="005F3229"/>
    <w:rsid w:val="00654A38"/>
    <w:rsid w:val="00655F53"/>
    <w:rsid w:val="0066776E"/>
    <w:rsid w:val="006D0FD5"/>
    <w:rsid w:val="00747573"/>
    <w:rsid w:val="007C133B"/>
    <w:rsid w:val="007C726B"/>
    <w:rsid w:val="007D273F"/>
    <w:rsid w:val="007E52E9"/>
    <w:rsid w:val="007F136C"/>
    <w:rsid w:val="008055C4"/>
    <w:rsid w:val="00824A12"/>
    <w:rsid w:val="0084491C"/>
    <w:rsid w:val="008771B7"/>
    <w:rsid w:val="00877805"/>
    <w:rsid w:val="0089638B"/>
    <w:rsid w:val="00930616"/>
    <w:rsid w:val="0095485D"/>
    <w:rsid w:val="009775A8"/>
    <w:rsid w:val="0099288E"/>
    <w:rsid w:val="009E5A25"/>
    <w:rsid w:val="009F46E5"/>
    <w:rsid w:val="00A1624C"/>
    <w:rsid w:val="00A518B9"/>
    <w:rsid w:val="00A763A5"/>
    <w:rsid w:val="00AF732B"/>
    <w:rsid w:val="00B31D49"/>
    <w:rsid w:val="00BD7C85"/>
    <w:rsid w:val="00C1762E"/>
    <w:rsid w:val="00C26323"/>
    <w:rsid w:val="00C633C0"/>
    <w:rsid w:val="00C94F84"/>
    <w:rsid w:val="00CA5A7E"/>
    <w:rsid w:val="00D044DC"/>
    <w:rsid w:val="00D40C67"/>
    <w:rsid w:val="00D4554C"/>
    <w:rsid w:val="00D5195D"/>
    <w:rsid w:val="00D53DC5"/>
    <w:rsid w:val="00D90997"/>
    <w:rsid w:val="00DD6D5D"/>
    <w:rsid w:val="00E01C80"/>
    <w:rsid w:val="00E05B86"/>
    <w:rsid w:val="00E170EC"/>
    <w:rsid w:val="00E8786D"/>
    <w:rsid w:val="00EC4A4D"/>
    <w:rsid w:val="00EF3168"/>
    <w:rsid w:val="00F0363A"/>
    <w:rsid w:val="00F96BB7"/>
    <w:rsid w:val="00FF280E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E12F6"/>
  <w15:docId w15:val="{CEEF4358-6473-4CC0-ACAA-FBF36DB6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2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5A25"/>
    <w:pPr>
      <w:jc w:val="center"/>
    </w:pPr>
    <w:rPr>
      <w:u w:val="single"/>
    </w:rPr>
  </w:style>
  <w:style w:type="paragraph" w:styleId="BodyText">
    <w:name w:val="Body Text"/>
    <w:basedOn w:val="Normal"/>
    <w:rsid w:val="009E5A25"/>
    <w:rPr>
      <w:sz w:val="24"/>
    </w:rPr>
  </w:style>
  <w:style w:type="paragraph" w:styleId="Header">
    <w:name w:val="header"/>
    <w:basedOn w:val="Normal"/>
    <w:rsid w:val="009E5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A2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1C80"/>
    <w:pPr>
      <w:ind w:left="720"/>
      <w:contextualSpacing/>
    </w:pPr>
  </w:style>
  <w:style w:type="character" w:styleId="Hyperlink">
    <w:name w:val="Hyperlink"/>
    <w:basedOn w:val="DefaultParagraphFont"/>
    <w:unhideWhenUsed/>
    <w:rsid w:val="00361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REQUESTS SUMMARY– 2006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REQUESTS SUMMARY– 2006</dc:title>
  <dc:creator>Dunbartonshire and Argyll &amp; Bute VJB</dc:creator>
  <cp:lastModifiedBy>Russell Hewton</cp:lastModifiedBy>
  <cp:revision>2</cp:revision>
  <cp:lastPrinted>2011-01-06T13:32:00Z</cp:lastPrinted>
  <dcterms:created xsi:type="dcterms:W3CDTF">2022-02-25T16:34:00Z</dcterms:created>
  <dcterms:modified xsi:type="dcterms:W3CDTF">2022-02-25T16:34:00Z</dcterms:modified>
</cp:coreProperties>
</file>